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sz w:val="22"/>
          <w:szCs w:val="22"/>
        </w:rPr>
        <w:t>Na temelju članka 35. Statuta Doma Sveti Frane Zadar</w:t>
      </w:r>
      <w:r>
        <w:rPr>
          <w:color w:val="231F20"/>
          <w:sz w:val="22"/>
          <w:szCs w:val="22"/>
        </w:rPr>
        <w:t>, članka 16. Kolektivnog ugovora za djelatnost socijalne skrbi (NN 61/18, 3/19), članka 137. i 159. Pravilnika o minimalnim uvjetima za pružanje socijalnih usluga (Narodne novine 40/14, 66/15</w:t>
      </w:r>
      <w:r>
        <w:rPr>
          <w:rFonts w:hint="default"/>
          <w:color w:val="231F20"/>
          <w:sz w:val="22"/>
          <w:szCs w:val="22"/>
          <w:lang w:val="hr-HR"/>
        </w:rPr>
        <w:t>, 110/2022</w:t>
      </w:r>
      <w:r>
        <w:rPr>
          <w:color w:val="231F20"/>
          <w:sz w:val="22"/>
          <w:szCs w:val="22"/>
        </w:rPr>
        <w:t>) i dobivene  suglasnosti Ministarstva rada, mirovinskog sustava, obitelji i socijalne politike Klasa: 100-01/2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>-02/</w:t>
      </w:r>
      <w:r>
        <w:rPr>
          <w:rFonts w:hint="default"/>
          <w:color w:val="231F20"/>
          <w:sz w:val="22"/>
          <w:szCs w:val="22"/>
          <w:lang w:val="hr-HR"/>
        </w:rPr>
        <w:t>570</w:t>
      </w:r>
      <w:r>
        <w:rPr>
          <w:color w:val="231F20"/>
          <w:sz w:val="22"/>
          <w:szCs w:val="22"/>
        </w:rPr>
        <w:t>; Ur. broj 524-08-01-02/</w:t>
      </w:r>
      <w:r>
        <w:rPr>
          <w:rFonts w:hint="default"/>
          <w:color w:val="231F20"/>
          <w:sz w:val="22"/>
          <w:szCs w:val="22"/>
          <w:lang w:val="hr-HR"/>
        </w:rPr>
        <w:t>5</w:t>
      </w:r>
      <w:r>
        <w:rPr>
          <w:color w:val="231F20"/>
          <w:sz w:val="22"/>
          <w:szCs w:val="22"/>
        </w:rPr>
        <w:t>-2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 xml:space="preserve">-2 od </w:t>
      </w:r>
      <w:r>
        <w:rPr>
          <w:rFonts w:hint="default"/>
          <w:color w:val="231F20"/>
          <w:sz w:val="22"/>
          <w:szCs w:val="22"/>
          <w:lang w:val="hr-HR"/>
        </w:rPr>
        <w:t>23</w:t>
      </w:r>
      <w:r>
        <w:rPr>
          <w:color w:val="231F20"/>
          <w:sz w:val="22"/>
          <w:szCs w:val="22"/>
        </w:rPr>
        <w:t>.</w:t>
      </w:r>
      <w:r>
        <w:rPr>
          <w:rFonts w:hint="default"/>
          <w:color w:val="231F20"/>
          <w:sz w:val="22"/>
          <w:szCs w:val="22"/>
          <w:lang w:val="hr-HR"/>
        </w:rPr>
        <w:t>kolovoza</w:t>
      </w:r>
      <w:r>
        <w:rPr>
          <w:color w:val="231F20"/>
          <w:sz w:val="22"/>
          <w:szCs w:val="22"/>
        </w:rPr>
        <w:t xml:space="preserve"> 202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>.god. , ravnateljica Doma raspisuje</w:t>
      </w:r>
    </w:p>
    <w:p>
      <w:pPr>
        <w:pStyle w:val="7"/>
        <w:spacing w:before="27" w:beforeAutospacing="0" w:after="0" w:afterAutospacing="0"/>
        <w:jc w:val="center"/>
        <w:textAlignment w:val="baseline"/>
        <w:rPr>
          <w:rFonts w:ascii="Minion Pro" w:hAnsi="Minion Pro"/>
          <w:b/>
          <w:bCs/>
          <w:color w:val="231F20"/>
          <w:sz w:val="22"/>
          <w:szCs w:val="22"/>
        </w:rPr>
      </w:pPr>
      <w:r>
        <w:rPr>
          <w:rFonts w:ascii="Minion Pro" w:hAnsi="Minion Pro"/>
          <w:b/>
          <w:bCs/>
          <w:color w:val="231F20"/>
          <w:sz w:val="22"/>
          <w:szCs w:val="22"/>
        </w:rPr>
        <w:t>JAVNI NATJEČAJ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za zasnivanje radnog odnosa u Domu Sveti Frane Zadar na radnom mjestu: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– </w:t>
      </w:r>
      <w:r>
        <w:rPr>
          <w:rFonts w:hint="default"/>
          <w:color w:val="231F20"/>
          <w:sz w:val="22"/>
          <w:szCs w:val="22"/>
          <w:lang w:val="hr-HR"/>
        </w:rPr>
        <w:t>pomoćni radnik bez kvalifikacija u sustavu s posebnim uvijetima rada (pomoćni radnik u kuhinji)</w:t>
      </w:r>
      <w:r>
        <w:rPr>
          <w:color w:val="231F20"/>
          <w:sz w:val="22"/>
          <w:szCs w:val="22"/>
        </w:rPr>
        <w:t xml:space="preserve"> – </w:t>
      </w:r>
      <w:r>
        <w:rPr>
          <w:rFonts w:hint="default"/>
          <w:color w:val="231F20"/>
          <w:sz w:val="22"/>
          <w:szCs w:val="22"/>
          <w:lang w:val="hr-HR"/>
        </w:rPr>
        <w:t>1</w:t>
      </w:r>
      <w:r>
        <w:rPr>
          <w:color w:val="231F20"/>
          <w:sz w:val="22"/>
          <w:szCs w:val="22"/>
        </w:rPr>
        <w:t xml:space="preserve"> izvršitelj na neodređeno puno radno vrijeme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Uvjet: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eastAsia="serif" w:cs="Times New Roman"/>
          <w:i w:val="0"/>
          <w:iCs w:val="0"/>
          <w:caps w:val="0"/>
          <w:color w:val="231F20"/>
          <w:spacing w:val="0"/>
          <w:sz w:val="22"/>
          <w:szCs w:val="22"/>
          <w:shd w:val="clear" w:fill="FFFFFF"/>
          <w:lang w:val="hr-HR"/>
        </w:rPr>
        <w:t>Z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31F20"/>
          <w:spacing w:val="0"/>
          <w:sz w:val="22"/>
          <w:szCs w:val="22"/>
          <w:shd w:val="clear" w:fill="FFFFFF"/>
        </w:rPr>
        <w:t>avršen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31F20"/>
          <w:spacing w:val="0"/>
          <w:sz w:val="22"/>
          <w:szCs w:val="22"/>
          <w:shd w:val="clear" w:fill="FFFFFF"/>
          <w:lang w:val="hr-HR"/>
        </w:rPr>
        <w:t>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31F20"/>
          <w:spacing w:val="0"/>
          <w:sz w:val="22"/>
          <w:szCs w:val="22"/>
          <w:shd w:val="clear" w:fill="FFFFFF"/>
        </w:rPr>
        <w:t xml:space="preserve"> osnovnoškols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31F20"/>
          <w:spacing w:val="0"/>
          <w:sz w:val="22"/>
          <w:szCs w:val="22"/>
          <w:shd w:val="clear" w:fill="FFFFFF"/>
          <w:lang w:val="hr-HR"/>
        </w:rPr>
        <w:t>ko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31F20"/>
          <w:spacing w:val="0"/>
          <w:sz w:val="22"/>
          <w:szCs w:val="22"/>
          <w:shd w:val="clear" w:fill="FFFFFF"/>
        </w:rPr>
        <w:t xml:space="preserve"> obrazovanje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cs="Times New Roman"/>
          <w:sz w:val="22"/>
          <w:szCs w:val="22"/>
          <w:lang w:val="hr-HR"/>
        </w:rPr>
        <w:t xml:space="preserve">Ne </w:t>
      </w:r>
      <w:r>
        <w:rPr>
          <w:rFonts w:hint="default" w:ascii="Times New Roman" w:hAnsi="Times New Roman" w:cs="Times New Roman"/>
          <w:sz w:val="22"/>
          <w:szCs w:val="22"/>
        </w:rPr>
        <w:t>postoji zapreka iz članka 261. stavak 1. Zakona o socijalnoj skrbi (NN RH broj 18/22, 46/22,</w:t>
      </w:r>
      <w:r>
        <w:rPr>
          <w:rFonts w:hint="default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119/22, 71/23, 156/23)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Probni rad: 3 mjeseca.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cs="Times New Roman"/>
          <w:color w:val="231F20"/>
          <w:sz w:val="22"/>
          <w:szCs w:val="22"/>
          <w:lang w:val="hr-HR"/>
        </w:rPr>
        <w:t>Položen vozački ispit za B kategoriju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 prijavi na natječaj potrebno je navesti osobne podatke podnositelja (ime i prezime, adresu stanovanja, broj telefona/mobitela, adresu elektroničke pošte). Prijava mora biti potpisana.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Uz prijavu na natječaj kandidati/kinje su dužni priložiti: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životopis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dokaz o radnom stažu (potvrda ili elektronički zapis o podacima evidentiranim u matičnoj evidenciji HZMO-a)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uvjerenje da se protiv kandidata ne vodi kazneni postupak, ne starije od šest mjeseci</w:t>
      </w:r>
    </w:p>
    <w:p>
      <w:pPr>
        <w:pStyle w:val="7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obostrani preslik osobne iskaznice.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Priložena dokumentacija dostavlja se u presliku na hrvatskom jeziku, uz obvezu izabranog kandidata/kinje da je nakon izbora dostavi u izvorniku ili ovjerenom presliku.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Potpunom prijavom smatra se ona koja sadržava sve podatke i priloge navedene u natječaju. Osoba koja nije podnijela pravodobnu ili potpunu prijavu ili ne ispunjava formalne uvjete iz natječaja, ne smatra se kandidatom u postupku natječaja.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Osobe koje prema posebnim propisima ostvaruju pravo prednosti prilikom zapošljavanja, moraju se u prijavi pozvati na to pravo, odnosno uz prijavu p</w:t>
      </w:r>
      <w:bookmarkStart w:id="0" w:name="_GoBack"/>
      <w:bookmarkEnd w:id="0"/>
      <w:r>
        <w:rPr>
          <w:color w:val="231F20"/>
          <w:sz w:val="22"/>
          <w:szCs w:val="22"/>
        </w:rPr>
        <w:t>riložiti svu propisanu dokumentaciju prema posebnom zakonu te imaju prednost u odnosu na ostale kandidate samo pod jednakim uvjetima.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Kandidat koji se u prijavi na natječaj poziva na pravo prednosti prilikom zapošljavanja u skladu s člankom 102. Zakona o hrvatskim braniteljima iz Domovinskog rata i članovima njihovih obitelji („Narodne novine“, broj 121/17),  uz prijavu na javni natječaj dužan je osim dokaza o ispunjavanju traženih uvjeta, priložiti i dokaze propisane člankom 102.stavkom 1. Zakona o hrvatskim braniteljima iz Domovinskog rata i članovima njihovih obitelji, a koji su objavljeni na web.stranici Ministarstva hrvatskih branitelja: </w:t>
      </w:r>
      <w:r>
        <w:fldChar w:fldCharType="begin"/>
      </w:r>
      <w:r>
        <w:instrText xml:space="preserve"> HYPERLINK "https://branitelji.gov.hr/zaposljavanje-843/843" </w:instrText>
      </w:r>
      <w:r>
        <w:fldChar w:fldCharType="separate"/>
      </w:r>
      <w:r>
        <w:rPr>
          <w:rStyle w:val="6"/>
          <w:sz w:val="22"/>
          <w:szCs w:val="22"/>
        </w:rPr>
        <w:t>https://branitelji.gov.hr/zaposljavanje-843/843</w:t>
      </w:r>
      <w:r>
        <w:rPr>
          <w:rStyle w:val="6"/>
          <w:sz w:val="22"/>
          <w:szCs w:val="22"/>
        </w:rPr>
        <w:fldChar w:fldCharType="end"/>
      </w:r>
      <w:r>
        <w:rPr>
          <w:color w:val="231F20"/>
          <w:sz w:val="22"/>
          <w:szCs w:val="22"/>
        </w:rPr>
        <w:t xml:space="preserve"> (https:branitelji.gov.hr/UserDocsImages/ING/12%20Prosinac/Zapošljavanje//Popis%20Dokaza%20za%20ostvarivanje%20prava%20prednosti%20pri%20zapošljavanja.pdf).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Izabrani kandidat će prije sklapanja ugovora o radu biti upućen na provjeru zdravstvene sposobnosti.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Podnošenjem prijave smatra se da je kandidat/kinja dao/la privolu za obradu osobnih podataka u svrhu zapošljavanja, a u skladu s odredbama Opće uredbe o zaštiti osobnih podataka.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Prijave na natječaj s dokazima o ispunjavanju uvjeta natječaja mogu se dostaviti poštom na adresu: Dom Sveti Frane Zadar, s naznakom: »Natječaj za zapošljavanje </w:t>
      </w:r>
      <w:r>
        <w:rPr>
          <w:rFonts w:hint="default"/>
          <w:color w:val="231F20"/>
          <w:sz w:val="22"/>
          <w:szCs w:val="22"/>
          <w:lang w:val="hr-HR"/>
        </w:rPr>
        <w:t>pomoćnog radnika bez kvalifikacija u sustavu s posebnim uvjetima rada (pomoćni radnik u kuhinji)</w:t>
      </w:r>
      <w:r>
        <w:rPr>
          <w:color w:val="231F20"/>
          <w:sz w:val="22"/>
          <w:szCs w:val="22"/>
        </w:rPr>
        <w:t xml:space="preserve"> – ne otvaraj« ili na mail adresu dom.svfrane.zadar@gmail.com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Dom pridržava pravo poništenja natječaja, odnosno pravo ne odabrati nijednog kandidata, bez obveze obrazlaganja svoje odluke i bez ikakve odgovornosti prema kandidatima.</w:t>
      </w:r>
      <w:r>
        <w:rPr>
          <w:b/>
          <w:bCs/>
          <w:color w:val="231F20"/>
          <w:sz w:val="22"/>
          <w:szCs w:val="22"/>
        </w:rPr>
        <w:t xml:space="preserve">                                                  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ab/>
      </w:r>
      <w:r>
        <w:rPr>
          <w:b/>
          <w:bCs/>
          <w:color w:val="231F20"/>
          <w:sz w:val="22"/>
          <w:szCs w:val="22"/>
        </w:rPr>
        <w:tab/>
      </w:r>
    </w:p>
    <w:p>
      <w:pPr>
        <w:pStyle w:val="7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Dom Sveti Frane Zadar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ni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801EF"/>
    <w:multiLevelType w:val="multilevel"/>
    <w:tmpl w:val="30D801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2C4C6E"/>
    <w:multiLevelType w:val="multilevel"/>
    <w:tmpl w:val="792C4C6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4"/>
    <w:rsid w:val="000225FA"/>
    <w:rsid w:val="00415564"/>
    <w:rsid w:val="00763147"/>
    <w:rsid w:val="00783326"/>
    <w:rsid w:val="007B1A2D"/>
    <w:rsid w:val="007D6C5C"/>
    <w:rsid w:val="00831F71"/>
    <w:rsid w:val="008753F8"/>
    <w:rsid w:val="009B0883"/>
    <w:rsid w:val="009D7087"/>
    <w:rsid w:val="00AF0238"/>
    <w:rsid w:val="00B57F7D"/>
    <w:rsid w:val="00BD0313"/>
    <w:rsid w:val="00C1210F"/>
    <w:rsid w:val="00C60C6E"/>
    <w:rsid w:val="00C81111"/>
    <w:rsid w:val="00CC7B9C"/>
    <w:rsid w:val="00CF1BF5"/>
    <w:rsid w:val="00D81666"/>
    <w:rsid w:val="00DD6E20"/>
    <w:rsid w:val="00E07A31"/>
    <w:rsid w:val="00E15768"/>
    <w:rsid w:val="00E25520"/>
    <w:rsid w:val="00EA5BE5"/>
    <w:rsid w:val="00EF295B"/>
    <w:rsid w:val="00F967BF"/>
    <w:rsid w:val="00FA1F84"/>
    <w:rsid w:val="00FB1A6D"/>
    <w:rsid w:val="00FE1E97"/>
    <w:rsid w:val="12314C53"/>
    <w:rsid w:val="1A844C32"/>
    <w:rsid w:val="3D983786"/>
    <w:rsid w:val="4A7B0053"/>
    <w:rsid w:val="72561464"/>
    <w:rsid w:val="73132E3A"/>
    <w:rsid w:val="7A4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box_82463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8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3011</Characters>
  <Lines>25</Lines>
  <Paragraphs>7</Paragraphs>
  <TotalTime>15</TotalTime>
  <ScaleCrop>false</ScaleCrop>
  <LinksUpToDate>false</LinksUpToDate>
  <CharactersWithSpaces>3532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2023-07-19T08:34:00Z</dcterms:created>
  <dc:creator>Snježana Buterin</dc:creator>
  <cp:lastModifiedBy>mbatur</cp:lastModifiedBy>
  <cp:lastPrinted>2024-09-06T07:14:00Z</cp:lastPrinted>
  <dcterms:modified xsi:type="dcterms:W3CDTF">2024-09-06T08:30:23Z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00D15C1B1A624FC184997421676EA1DF_13</vt:lpwstr>
  </property>
</Properties>
</file>